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D5" w:rsidRDefault="006F76D5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Let’s make use of some basic commands applying them in an exercise.</w:t>
      </w:r>
    </w:p>
    <w:p w:rsidR="00BC75E2" w:rsidRPr="00BC75E2" w:rsidRDefault="00BC75E2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b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 xml:space="preserve">To start open </w:t>
      </w:r>
      <w:proofErr w:type="spellStart"/>
      <w:r>
        <w:rPr>
          <w:rFonts w:ascii="Open Sans" w:hAnsi="Open Sans"/>
          <w:color w:val="666666"/>
          <w:sz w:val="21"/>
          <w:szCs w:val="21"/>
        </w:rPr>
        <w:t>Draftsight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, go to file new, choose </w:t>
      </w:r>
      <w:r w:rsidRPr="00BC75E2">
        <w:rPr>
          <w:rFonts w:ascii="Open Sans" w:hAnsi="Open Sans"/>
          <w:b/>
          <w:color w:val="666666"/>
          <w:sz w:val="21"/>
          <w:szCs w:val="21"/>
        </w:rPr>
        <w:t>standard.</w:t>
      </w:r>
    </w:p>
    <w:p w:rsidR="00BC75E2" w:rsidRDefault="00BC75E2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 xml:space="preserve">Locate the tab called </w:t>
      </w:r>
      <w:r w:rsidRPr="00BC75E2">
        <w:rPr>
          <w:rFonts w:ascii="Open Sans" w:hAnsi="Open Sans"/>
          <w:b/>
          <w:color w:val="666666"/>
          <w:sz w:val="21"/>
          <w:szCs w:val="21"/>
        </w:rPr>
        <w:t>Sheet 1</w:t>
      </w:r>
      <w:r>
        <w:rPr>
          <w:rFonts w:ascii="Open Sans" w:hAnsi="Open Sans"/>
          <w:color w:val="666666"/>
          <w:sz w:val="21"/>
          <w:szCs w:val="21"/>
        </w:rPr>
        <w:t xml:space="preserve"> and click on it. </w:t>
      </w:r>
    </w:p>
    <w:p w:rsidR="00BC75E2" w:rsidRDefault="00BC75E2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Now we will draw the Border lines</w:t>
      </w:r>
      <w:r w:rsidR="00E001B5">
        <w:rPr>
          <w:rFonts w:ascii="Open Sans" w:hAnsi="Open Sans"/>
          <w:color w:val="666666"/>
          <w:sz w:val="21"/>
          <w:szCs w:val="21"/>
        </w:rPr>
        <w:t xml:space="preserve"> </w:t>
      </w:r>
      <w:proofErr w:type="gramStart"/>
      <w:r w:rsidR="00E001B5">
        <w:rPr>
          <w:rFonts w:ascii="Open Sans" w:hAnsi="Open Sans"/>
          <w:color w:val="666666"/>
          <w:sz w:val="21"/>
          <w:szCs w:val="21"/>
        </w:rPr>
        <w:t>( refer</w:t>
      </w:r>
      <w:proofErr w:type="gramEnd"/>
      <w:r w:rsidR="00E001B5">
        <w:rPr>
          <w:rFonts w:ascii="Open Sans" w:hAnsi="Open Sans"/>
          <w:color w:val="666666"/>
          <w:sz w:val="21"/>
          <w:szCs w:val="21"/>
        </w:rPr>
        <w:t xml:space="preserve"> to the border handout)</w:t>
      </w:r>
    </w:p>
    <w:p w:rsidR="00C91FD8" w:rsidRPr="00C91FD8" w:rsidRDefault="00C91FD8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b/>
          <w:color w:val="666666"/>
          <w:sz w:val="21"/>
          <w:szCs w:val="21"/>
        </w:rPr>
      </w:pPr>
      <w:r w:rsidRPr="00C91FD8">
        <w:rPr>
          <w:rFonts w:ascii="Open Sans" w:hAnsi="Open Sans"/>
          <w:b/>
          <w:color w:val="666666"/>
          <w:sz w:val="21"/>
          <w:szCs w:val="21"/>
        </w:rPr>
        <w:t>Now we will go to the Model display</w:t>
      </w:r>
      <w:r>
        <w:rPr>
          <w:rFonts w:ascii="Open Sans" w:hAnsi="Open Sans"/>
          <w:b/>
          <w:color w:val="666666"/>
          <w:sz w:val="21"/>
          <w:szCs w:val="21"/>
        </w:rPr>
        <w:t>, click on the model tab.</w:t>
      </w:r>
      <w:bookmarkStart w:id="0" w:name="_GoBack"/>
      <w:bookmarkEnd w:id="0"/>
    </w:p>
    <w:p w:rsidR="00E001B5" w:rsidRPr="00E001B5" w:rsidRDefault="00E001B5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b/>
          <w:color w:val="666666"/>
          <w:sz w:val="21"/>
          <w:szCs w:val="21"/>
          <w:u w:val="single"/>
        </w:rPr>
      </w:pPr>
      <w:r>
        <w:rPr>
          <w:rFonts w:ascii="Open Sans" w:hAnsi="Open Sans"/>
          <w:color w:val="666666"/>
          <w:sz w:val="21"/>
          <w:szCs w:val="21"/>
        </w:rPr>
        <w:t xml:space="preserve">Now we will display the </w:t>
      </w:r>
      <w:r w:rsidRPr="00E001B5">
        <w:rPr>
          <w:rFonts w:ascii="Open Sans" w:hAnsi="Open Sans"/>
          <w:b/>
          <w:color w:val="666666"/>
          <w:sz w:val="21"/>
          <w:szCs w:val="21"/>
          <w:u w:val="single"/>
        </w:rPr>
        <w:t>Grid</w:t>
      </w:r>
    </w:p>
    <w:p w:rsidR="00715F3B" w:rsidRPr="00715F3B" w:rsidRDefault="00715F3B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 w:rsidRPr="00715F3B">
        <w:rPr>
          <w:rFonts w:ascii="Open Sans" w:hAnsi="Open Sans"/>
          <w:color w:val="666666"/>
          <w:sz w:val="21"/>
          <w:szCs w:val="21"/>
        </w:rPr>
        <w:t>At the command prompt type</w:t>
      </w:r>
      <w:r>
        <w:rPr>
          <w:rFonts w:ascii="Open Sans" w:hAnsi="Open Sans"/>
          <w:b/>
          <w:color w:val="666666"/>
          <w:sz w:val="21"/>
          <w:szCs w:val="21"/>
        </w:rPr>
        <w:t xml:space="preserve">: Grid, </w:t>
      </w:r>
      <w:r w:rsidRPr="00715F3B">
        <w:rPr>
          <w:rFonts w:ascii="Open Sans" w:hAnsi="Open Sans"/>
          <w:color w:val="666666"/>
          <w:sz w:val="21"/>
          <w:szCs w:val="21"/>
        </w:rPr>
        <w:t>then enter</w:t>
      </w:r>
    </w:p>
    <w:p w:rsidR="00715F3B" w:rsidRPr="00BC75E2" w:rsidRDefault="00715F3B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b/>
          <w:color w:val="666666"/>
          <w:sz w:val="21"/>
          <w:szCs w:val="21"/>
        </w:rPr>
      </w:pPr>
      <w:r w:rsidRPr="00715F3B">
        <w:rPr>
          <w:rFonts w:ascii="Open Sans" w:hAnsi="Open Sans"/>
          <w:color w:val="666666"/>
          <w:sz w:val="21"/>
          <w:szCs w:val="21"/>
        </w:rPr>
        <w:t>Type</w:t>
      </w:r>
      <w:r>
        <w:rPr>
          <w:rFonts w:ascii="Open Sans" w:hAnsi="Open Sans"/>
          <w:b/>
          <w:color w:val="666666"/>
          <w:sz w:val="21"/>
          <w:szCs w:val="21"/>
        </w:rPr>
        <w:t>: .50</w:t>
      </w:r>
    </w:p>
    <w:p w:rsidR="006F76D5" w:rsidRDefault="006F76D5" w:rsidP="006F76D5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inherit" w:hAnsi="inherit"/>
          <w:noProof/>
          <w:color w:val="2DB2EB"/>
          <w:sz w:val="21"/>
          <w:szCs w:val="21"/>
          <w:bdr w:val="none" w:sz="0" w:space="0" w:color="auto" w:frame="1"/>
        </w:rPr>
        <w:drawing>
          <wp:inline distT="0" distB="0" distL="0" distR="0" wp14:anchorId="3432C677" wp14:editId="1AF48625">
            <wp:extent cx="3067050" cy="3257550"/>
            <wp:effectExtent l="0" t="0" r="0" b="0"/>
            <wp:docPr id="1" name="Picture 1" descr="autocad-exercises-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cad-exercises-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D5" w:rsidRDefault="006F76D5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I need to mention the use of the ORTHO mode before proceeding.</w:t>
      </w:r>
    </w:p>
    <w:p w:rsidR="006F76D5" w:rsidRDefault="006F76D5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 xml:space="preserve">The ORTHO mode helps you have exclusively straight lines in a vertical </w:t>
      </w:r>
      <w:proofErr w:type="spellStart"/>
      <w:r>
        <w:rPr>
          <w:rFonts w:ascii="Open Sans" w:hAnsi="Open Sans"/>
          <w:color w:val="666666"/>
          <w:sz w:val="21"/>
          <w:szCs w:val="21"/>
        </w:rPr>
        <w:t>of</w:t>
      </w:r>
      <w:proofErr w:type="spellEnd"/>
      <w:r>
        <w:rPr>
          <w:rFonts w:ascii="Open Sans" w:hAnsi="Open Sans"/>
          <w:color w:val="666666"/>
          <w:sz w:val="21"/>
          <w:szCs w:val="21"/>
        </w:rPr>
        <w:t xml:space="preserve"> horizontal direction when it is activated.</w:t>
      </w:r>
    </w:p>
    <w:p w:rsidR="006F76D5" w:rsidRDefault="006F76D5" w:rsidP="006F76D5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inherit" w:hAnsi="inherit"/>
          <w:noProof/>
          <w:color w:val="2DB2EB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31CAF4C9" wp14:editId="521D9777">
            <wp:extent cx="5057775" cy="1628775"/>
            <wp:effectExtent l="0" t="0" r="9525" b="9525"/>
            <wp:docPr id="2" name="Picture 2" descr="DraftSight-tutoria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ftSight-tutoria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D5" w:rsidRDefault="006F76D5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proofErr w:type="gramStart"/>
      <w:r>
        <w:rPr>
          <w:rFonts w:ascii="Open Sans" w:hAnsi="Open Sans"/>
          <w:color w:val="666666"/>
          <w:sz w:val="21"/>
          <w:szCs w:val="21"/>
        </w:rPr>
        <w:t>alright</w:t>
      </w:r>
      <w:proofErr w:type="gramEnd"/>
      <w:r>
        <w:rPr>
          <w:rFonts w:ascii="Open Sans" w:hAnsi="Open Sans"/>
          <w:color w:val="666666"/>
          <w:sz w:val="21"/>
          <w:szCs w:val="21"/>
        </w:rPr>
        <w:t>!</w:t>
      </w:r>
    </w:p>
    <w:p w:rsidR="006F76D5" w:rsidRDefault="006F76D5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Now we can start.</w:t>
      </w:r>
    </w:p>
    <w:p w:rsidR="006F76D5" w:rsidRDefault="006F76D5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Use the LINE command to draw a circle with diameter 7 units and a circle with diameter 4 units both having the same center.</w:t>
      </w:r>
    </w:p>
    <w:p w:rsidR="006F76D5" w:rsidRDefault="006F76D5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To draw a circle</w:t>
      </w:r>
    </w:p>
    <w:p w:rsidR="006F76D5" w:rsidRDefault="006F76D5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You need to use Circle command.</w:t>
      </w:r>
    </w:p>
    <w:p w:rsidR="006F76D5" w:rsidRDefault="006F76D5" w:rsidP="006F76D5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inherit" w:hAnsi="inherit"/>
          <w:noProof/>
          <w:color w:val="2DB2EB"/>
          <w:sz w:val="21"/>
          <w:szCs w:val="21"/>
          <w:bdr w:val="none" w:sz="0" w:space="0" w:color="auto" w:frame="1"/>
        </w:rPr>
        <w:drawing>
          <wp:inline distT="0" distB="0" distL="0" distR="0" wp14:anchorId="54487EE7" wp14:editId="7C39597A">
            <wp:extent cx="1076325" cy="2133600"/>
            <wp:effectExtent l="0" t="0" r="9525" b="0"/>
            <wp:docPr id="3" name="Picture 3" descr="DraftSight-tutoria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ftSight-tutoria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D5" w:rsidRDefault="006F76D5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After a click on the icon</w:t>
      </w:r>
    </w:p>
    <w:p w:rsidR="006F76D5" w:rsidRDefault="006F76D5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You will see the following lines appear in the command window</w:t>
      </w:r>
    </w:p>
    <w:p w:rsidR="006F76D5" w:rsidRDefault="006F76D5" w:rsidP="006F76D5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Style w:val="Emphasis"/>
          <w:rFonts w:ascii="inherit" w:hAnsi="inherit"/>
          <w:color w:val="666666"/>
          <w:sz w:val="21"/>
          <w:szCs w:val="21"/>
          <w:bdr w:val="none" w:sz="0" w:space="0" w:color="auto" w:frame="1"/>
        </w:rPr>
        <w:t>Options:</w:t>
      </w:r>
      <w:r>
        <w:rPr>
          <w:rStyle w:val="apple-converted-space"/>
          <w:rFonts w:ascii="inherit" w:hAnsi="inherit"/>
          <w:i/>
          <w:iCs/>
          <w:color w:val="666666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/>
          <w:color w:val="056CB6"/>
          <w:sz w:val="21"/>
          <w:szCs w:val="21"/>
          <w:u w:val="single"/>
          <w:bdr w:val="none" w:sz="0" w:space="0" w:color="auto" w:frame="1"/>
        </w:rPr>
        <w:t>3P</w:t>
      </w:r>
      <w:r>
        <w:rPr>
          <w:rStyle w:val="Emphasis"/>
          <w:rFonts w:ascii="inherit" w:hAnsi="inherit"/>
          <w:color w:val="056CB6"/>
          <w:sz w:val="21"/>
          <w:szCs w:val="21"/>
          <w:bdr w:val="none" w:sz="0" w:space="0" w:color="auto" w:frame="1"/>
        </w:rPr>
        <w:t>oint</w:t>
      </w:r>
      <w:r>
        <w:rPr>
          <w:rStyle w:val="Emphasis"/>
          <w:rFonts w:ascii="inherit" w:hAnsi="inherit"/>
          <w:color w:val="666666"/>
          <w:sz w:val="21"/>
          <w:szCs w:val="21"/>
          <w:bdr w:val="none" w:sz="0" w:space="0" w:color="auto" w:frame="1"/>
        </w:rPr>
        <w:t>,</w:t>
      </w:r>
      <w:r>
        <w:rPr>
          <w:rStyle w:val="apple-converted-space"/>
          <w:rFonts w:ascii="inherit" w:hAnsi="inherit"/>
          <w:i/>
          <w:iCs/>
          <w:color w:val="666666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/>
          <w:color w:val="056CB6"/>
          <w:sz w:val="21"/>
          <w:szCs w:val="21"/>
          <w:u w:val="single"/>
          <w:bdr w:val="none" w:sz="0" w:space="0" w:color="auto" w:frame="1"/>
        </w:rPr>
        <w:t>2P</w:t>
      </w:r>
      <w:r>
        <w:rPr>
          <w:rStyle w:val="Emphasis"/>
          <w:rFonts w:ascii="inherit" w:hAnsi="inherit"/>
          <w:color w:val="056CB6"/>
          <w:sz w:val="21"/>
          <w:szCs w:val="21"/>
          <w:bdr w:val="none" w:sz="0" w:space="0" w:color="auto" w:frame="1"/>
        </w:rPr>
        <w:t>oint</w:t>
      </w:r>
      <w:r>
        <w:rPr>
          <w:rStyle w:val="Emphasis"/>
          <w:rFonts w:ascii="inherit" w:hAnsi="inherit"/>
          <w:color w:val="666666"/>
          <w:sz w:val="21"/>
          <w:szCs w:val="21"/>
          <w:bdr w:val="none" w:sz="0" w:space="0" w:color="auto" w:frame="1"/>
        </w:rPr>
        <w:t>,</w:t>
      </w:r>
      <w:r>
        <w:rPr>
          <w:rStyle w:val="apple-converted-space"/>
          <w:rFonts w:ascii="inherit" w:hAnsi="inherit"/>
          <w:i/>
          <w:iCs/>
          <w:color w:val="666666"/>
          <w:sz w:val="21"/>
          <w:szCs w:val="21"/>
          <w:bdr w:val="none" w:sz="0" w:space="0" w:color="auto" w:frame="1"/>
        </w:rPr>
        <w:t> </w:t>
      </w:r>
      <w:proofErr w:type="spellStart"/>
      <w:r>
        <w:rPr>
          <w:rStyle w:val="Emphasis"/>
          <w:rFonts w:ascii="inherit" w:hAnsi="inherit"/>
          <w:color w:val="056CB6"/>
          <w:sz w:val="21"/>
          <w:szCs w:val="21"/>
          <w:u w:val="single"/>
          <w:bdr w:val="none" w:sz="0" w:space="0" w:color="auto" w:frame="1"/>
        </w:rPr>
        <w:t>T</w:t>
      </w:r>
      <w:r>
        <w:rPr>
          <w:rStyle w:val="Emphasis"/>
          <w:rFonts w:ascii="inherit" w:hAnsi="inherit"/>
          <w:color w:val="056CB6"/>
          <w:sz w:val="21"/>
          <w:szCs w:val="21"/>
          <w:bdr w:val="none" w:sz="0" w:space="0" w:color="auto" w:frame="1"/>
        </w:rPr>
        <w:t>tr</w:t>
      </w:r>
      <w:proofErr w:type="spellEnd"/>
      <w:r>
        <w:rPr>
          <w:rStyle w:val="Emphasis"/>
          <w:rFonts w:ascii="inherit" w:hAnsi="inherit"/>
          <w:color w:val="666666"/>
          <w:sz w:val="21"/>
          <w:szCs w:val="21"/>
          <w:bdr w:val="none" w:sz="0" w:space="0" w:color="auto" w:frame="1"/>
        </w:rPr>
        <w:t>,</w:t>
      </w:r>
      <w:r>
        <w:rPr>
          <w:rStyle w:val="apple-converted-space"/>
          <w:rFonts w:ascii="inherit" w:hAnsi="inherit"/>
          <w:i/>
          <w:iCs/>
          <w:color w:val="666666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/>
          <w:color w:val="056CB6"/>
          <w:sz w:val="21"/>
          <w:szCs w:val="21"/>
          <w:u w:val="single"/>
          <w:bdr w:val="none" w:sz="0" w:space="0" w:color="auto" w:frame="1"/>
        </w:rPr>
        <w:t>TTT</w:t>
      </w:r>
      <w:r>
        <w:rPr>
          <w:rStyle w:val="Emphasis"/>
          <w:rFonts w:ascii="inherit" w:hAnsi="inherit"/>
          <w:color w:val="666666"/>
          <w:sz w:val="21"/>
          <w:szCs w:val="21"/>
          <w:bdr w:val="none" w:sz="0" w:space="0" w:color="auto" w:frame="1"/>
        </w:rPr>
        <w:t>,</w:t>
      </w:r>
      <w:r>
        <w:rPr>
          <w:rStyle w:val="apple-converted-space"/>
          <w:rFonts w:ascii="inherit" w:hAnsi="inherit"/>
          <w:i/>
          <w:iCs/>
          <w:color w:val="666666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/>
          <w:color w:val="056CB6"/>
          <w:sz w:val="21"/>
          <w:szCs w:val="21"/>
          <w:bdr w:val="none" w:sz="0" w:space="0" w:color="auto" w:frame="1"/>
        </w:rPr>
        <w:t>Enter to exit</w:t>
      </w:r>
      <w:r>
        <w:rPr>
          <w:rStyle w:val="apple-converted-space"/>
          <w:rFonts w:ascii="inherit" w:hAnsi="inherit"/>
          <w:i/>
          <w:iCs/>
          <w:color w:val="666666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inherit" w:hAnsi="inherit"/>
          <w:color w:val="666666"/>
          <w:sz w:val="21"/>
          <w:szCs w:val="21"/>
          <w:bdr w:val="none" w:sz="0" w:space="0" w:color="auto" w:frame="1"/>
        </w:rPr>
        <w:t>or</w:t>
      </w:r>
      <w:r>
        <w:rPr>
          <w:rFonts w:ascii="Open Sans" w:hAnsi="Open Sans"/>
          <w:color w:val="666666"/>
          <w:sz w:val="21"/>
          <w:szCs w:val="21"/>
        </w:rPr>
        <w:br/>
      </w:r>
      <w:r>
        <w:rPr>
          <w:rStyle w:val="Emphasis"/>
          <w:rFonts w:ascii="inherit" w:hAnsi="inherit"/>
          <w:b/>
          <w:bCs/>
          <w:color w:val="666666"/>
          <w:sz w:val="21"/>
          <w:szCs w:val="21"/>
          <w:bdr w:val="none" w:sz="0" w:space="0" w:color="auto" w:frame="1"/>
        </w:rPr>
        <w:t>Specify center point»</w:t>
      </w:r>
    </w:p>
    <w:p w:rsidR="006F76D5" w:rsidRDefault="006F76D5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Click on the drawing window to indicate the center point of the circle.</w:t>
      </w:r>
    </w:p>
    <w:p w:rsidR="006F76D5" w:rsidRDefault="006F76D5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proofErr w:type="gramStart"/>
      <w:r>
        <w:rPr>
          <w:rFonts w:ascii="Open Sans" w:hAnsi="Open Sans"/>
          <w:color w:val="666666"/>
          <w:sz w:val="21"/>
          <w:szCs w:val="21"/>
        </w:rPr>
        <w:t>Now type “D” and Enter 7 to draw a circle with diameter 7.</w:t>
      </w:r>
      <w:proofErr w:type="gramEnd"/>
    </w:p>
    <w:p w:rsidR="006F76D5" w:rsidRDefault="006F76D5" w:rsidP="006F76D5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lastRenderedPageBreak/>
        <w:t>Do the same to draw the circle of diameter 4, but make sure</w:t>
      </w:r>
      <w:r>
        <w:rPr>
          <w:rStyle w:val="apple-converted-space"/>
          <w:rFonts w:ascii="Open Sans" w:hAnsi="Open Sans"/>
          <w:color w:val="666666"/>
          <w:sz w:val="21"/>
          <w:szCs w:val="21"/>
        </w:rPr>
        <w:t> </w:t>
      </w:r>
      <w:proofErr w:type="spellStart"/>
      <w:r>
        <w:rPr>
          <w:rStyle w:val="Strong"/>
          <w:rFonts w:ascii="inherit" w:hAnsi="inherit"/>
          <w:color w:val="666666"/>
          <w:sz w:val="21"/>
          <w:szCs w:val="21"/>
          <w:bdr w:val="none" w:sz="0" w:space="0" w:color="auto" w:frame="1"/>
        </w:rPr>
        <w:t>ESnap</w:t>
      </w:r>
      <w:proofErr w:type="spellEnd"/>
      <w:r>
        <w:rPr>
          <w:rStyle w:val="apple-converted-space"/>
          <w:rFonts w:ascii="Open Sans" w:hAnsi="Open Sans"/>
          <w:color w:val="666666"/>
          <w:sz w:val="21"/>
          <w:szCs w:val="21"/>
        </w:rPr>
        <w:t> </w:t>
      </w:r>
      <w:r>
        <w:rPr>
          <w:rFonts w:ascii="Open Sans" w:hAnsi="Open Sans"/>
          <w:color w:val="666666"/>
          <w:sz w:val="21"/>
          <w:szCs w:val="21"/>
        </w:rPr>
        <w:t xml:space="preserve">is activated to </w:t>
      </w:r>
      <w:proofErr w:type="gramStart"/>
      <w:r>
        <w:rPr>
          <w:rFonts w:ascii="Open Sans" w:hAnsi="Open Sans"/>
          <w:color w:val="666666"/>
          <w:sz w:val="21"/>
          <w:szCs w:val="21"/>
        </w:rPr>
        <w:t>allows</w:t>
      </w:r>
      <w:proofErr w:type="gramEnd"/>
      <w:r>
        <w:rPr>
          <w:rFonts w:ascii="Open Sans" w:hAnsi="Open Sans"/>
          <w:color w:val="666666"/>
          <w:sz w:val="21"/>
          <w:szCs w:val="21"/>
        </w:rPr>
        <w:t xml:space="preserve"> you choosing the same center with the previous circle.</w:t>
      </w:r>
    </w:p>
    <w:p w:rsidR="006F76D5" w:rsidRDefault="006F76D5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You should at this point have both circles drawn.</w:t>
      </w:r>
    </w:p>
    <w:p w:rsidR="006F76D5" w:rsidRDefault="006F76D5" w:rsidP="006F76D5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inherit" w:hAnsi="inherit"/>
          <w:noProof/>
          <w:color w:val="2DB2EB"/>
          <w:sz w:val="21"/>
          <w:szCs w:val="21"/>
          <w:bdr w:val="none" w:sz="0" w:space="0" w:color="auto" w:frame="1"/>
        </w:rPr>
        <w:drawing>
          <wp:inline distT="0" distB="0" distL="0" distR="0" wp14:anchorId="3F2A9D4C" wp14:editId="60E14FBD">
            <wp:extent cx="2524125" cy="2628900"/>
            <wp:effectExtent l="0" t="0" r="9525" b="0"/>
            <wp:docPr id="4" name="Picture 4" descr="DraftSight-tutorial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ftSight-tutorial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D5" w:rsidRDefault="006F76D5" w:rsidP="006F76D5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Draw a line (5 units) starting from the point A. Make sure</w:t>
      </w:r>
      <w:r>
        <w:rPr>
          <w:rStyle w:val="apple-converted-space"/>
          <w:rFonts w:ascii="Open Sans" w:hAnsi="Open Sans"/>
          <w:color w:val="666666"/>
          <w:sz w:val="21"/>
          <w:szCs w:val="21"/>
        </w:rPr>
        <w:t> </w:t>
      </w:r>
      <w:proofErr w:type="spellStart"/>
      <w:r>
        <w:rPr>
          <w:rStyle w:val="Strong"/>
          <w:rFonts w:ascii="inherit" w:hAnsi="inherit"/>
          <w:color w:val="666666"/>
          <w:sz w:val="21"/>
          <w:szCs w:val="21"/>
          <w:bdr w:val="none" w:sz="0" w:space="0" w:color="auto" w:frame="1"/>
        </w:rPr>
        <w:t>ESnap</w:t>
      </w:r>
      <w:proofErr w:type="spellEnd"/>
      <w:r>
        <w:rPr>
          <w:rStyle w:val="apple-converted-space"/>
          <w:rFonts w:ascii="Open Sans" w:hAnsi="Open Sans"/>
          <w:color w:val="666666"/>
          <w:sz w:val="21"/>
          <w:szCs w:val="21"/>
        </w:rPr>
        <w:t> </w:t>
      </w:r>
      <w:r>
        <w:rPr>
          <w:rFonts w:ascii="Open Sans" w:hAnsi="Open Sans"/>
          <w:color w:val="666666"/>
          <w:sz w:val="21"/>
          <w:szCs w:val="21"/>
        </w:rPr>
        <w:t>and</w:t>
      </w:r>
      <w:r>
        <w:rPr>
          <w:rStyle w:val="apple-converted-space"/>
          <w:rFonts w:ascii="Open Sans" w:hAnsi="Open Sans"/>
          <w:color w:val="666666"/>
          <w:sz w:val="21"/>
          <w:szCs w:val="21"/>
        </w:rPr>
        <w:t> </w:t>
      </w:r>
      <w:r>
        <w:rPr>
          <w:rStyle w:val="Strong"/>
          <w:rFonts w:ascii="inherit" w:hAnsi="inherit"/>
          <w:color w:val="666666"/>
          <w:sz w:val="21"/>
          <w:szCs w:val="21"/>
          <w:bdr w:val="none" w:sz="0" w:space="0" w:color="auto" w:frame="1"/>
        </w:rPr>
        <w:t>ORHTO</w:t>
      </w:r>
      <w:r>
        <w:rPr>
          <w:rStyle w:val="apple-converted-space"/>
          <w:rFonts w:ascii="Open Sans" w:hAnsi="Open Sans"/>
          <w:color w:val="666666"/>
          <w:sz w:val="21"/>
          <w:szCs w:val="21"/>
        </w:rPr>
        <w:t> </w:t>
      </w:r>
      <w:r>
        <w:rPr>
          <w:rFonts w:ascii="Open Sans" w:hAnsi="Open Sans"/>
          <w:color w:val="666666"/>
          <w:sz w:val="21"/>
          <w:szCs w:val="21"/>
        </w:rPr>
        <w:t>are activated while drawing the line.</w:t>
      </w:r>
    </w:p>
    <w:p w:rsidR="006F76D5" w:rsidRDefault="006F76D5" w:rsidP="006F76D5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inherit" w:hAnsi="inherit"/>
          <w:noProof/>
          <w:color w:val="2DB2EB"/>
          <w:sz w:val="21"/>
          <w:szCs w:val="21"/>
          <w:bdr w:val="none" w:sz="0" w:space="0" w:color="auto" w:frame="1"/>
        </w:rPr>
        <w:drawing>
          <wp:inline distT="0" distB="0" distL="0" distR="0" wp14:anchorId="3EBCEB6A" wp14:editId="70A00E9B">
            <wp:extent cx="2524125" cy="2286000"/>
            <wp:effectExtent l="0" t="0" r="9525" b="0"/>
            <wp:docPr id="5" name="Picture 5" descr="DraftSight-tutorial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ftSight-tutorial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D5" w:rsidRDefault="006F76D5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Now draw a line from the point B to C (2.5 units)</w:t>
      </w:r>
    </w:p>
    <w:p w:rsidR="006F76D5" w:rsidRDefault="006F76D5" w:rsidP="006F76D5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inherit" w:hAnsi="inherit"/>
          <w:noProof/>
          <w:color w:val="2DB2EB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475D4CFD" wp14:editId="615F6957">
            <wp:extent cx="2524125" cy="2838450"/>
            <wp:effectExtent l="0" t="0" r="9525" b="0"/>
            <wp:docPr id="6" name="Picture 6" descr="DraftSight-tutorial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ftSight-tutorial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D5" w:rsidRDefault="006F76D5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Draw the following lines starting from the known point to the unknown point.</w:t>
      </w:r>
    </w:p>
    <w:p w:rsidR="006F76D5" w:rsidRDefault="006F76D5" w:rsidP="006F76D5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inherit" w:hAnsi="inherit"/>
          <w:noProof/>
          <w:color w:val="2DB2EB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245909DF" wp14:editId="06DC6CA2">
            <wp:extent cx="2524125" cy="7734300"/>
            <wp:effectExtent l="0" t="0" r="9525" b="0"/>
            <wp:docPr id="7" name="Picture 7" descr="DraftSight-tutorial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ftSight-tutorial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D5" w:rsidRDefault="006F76D5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Joining E and F with a line will be easy since we have already drawn elements having these 2 points belonging to them.</w:t>
      </w:r>
    </w:p>
    <w:p w:rsidR="006F76D5" w:rsidRDefault="006F76D5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lastRenderedPageBreak/>
        <w:t>Now delete AD, and draw the line BG.</w:t>
      </w:r>
    </w:p>
    <w:p w:rsidR="006F76D5" w:rsidRDefault="006F76D5" w:rsidP="006F76D5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Style w:val="Emphasis"/>
          <w:rFonts w:ascii="inherit" w:hAnsi="inherit"/>
          <w:color w:val="666666"/>
          <w:sz w:val="21"/>
          <w:szCs w:val="21"/>
          <w:bdr w:val="none" w:sz="0" w:space="0" w:color="auto" w:frame="1"/>
        </w:rPr>
        <w:t xml:space="preserve">(Star from the point B going upward, once u </w:t>
      </w:r>
      <w:proofErr w:type="gramStart"/>
      <w:r>
        <w:rPr>
          <w:rStyle w:val="Emphasis"/>
          <w:rFonts w:ascii="inherit" w:hAnsi="inherit"/>
          <w:color w:val="666666"/>
          <w:sz w:val="21"/>
          <w:szCs w:val="21"/>
          <w:bdr w:val="none" w:sz="0" w:space="0" w:color="auto" w:frame="1"/>
        </w:rPr>
        <w:t>get</w:t>
      </w:r>
      <w:proofErr w:type="gramEnd"/>
      <w:r>
        <w:rPr>
          <w:rStyle w:val="Emphasis"/>
          <w:rFonts w:ascii="inherit" w:hAnsi="inherit"/>
          <w:color w:val="666666"/>
          <w:sz w:val="21"/>
          <w:szCs w:val="21"/>
          <w:bdr w:val="none" w:sz="0" w:space="0" w:color="auto" w:frame="1"/>
        </w:rPr>
        <w:t xml:space="preserve"> around where the point G is to be, hover around that position, and let </w:t>
      </w:r>
      <w:proofErr w:type="spellStart"/>
      <w:r>
        <w:rPr>
          <w:rStyle w:val="Emphasis"/>
          <w:rFonts w:ascii="inherit" w:hAnsi="inherit"/>
          <w:color w:val="666666"/>
          <w:sz w:val="21"/>
          <w:szCs w:val="21"/>
          <w:bdr w:val="none" w:sz="0" w:space="0" w:color="auto" w:frame="1"/>
        </w:rPr>
        <w:t>Draftsight</w:t>
      </w:r>
      <w:proofErr w:type="spellEnd"/>
      <w:r>
        <w:rPr>
          <w:rStyle w:val="Emphasis"/>
          <w:rFonts w:ascii="inherit" w:hAnsi="inherit"/>
          <w:color w:val="666666"/>
          <w:sz w:val="21"/>
          <w:szCs w:val="21"/>
          <w:bdr w:val="none" w:sz="0" w:space="0" w:color="auto" w:frame="1"/>
        </w:rPr>
        <w:t xml:space="preserve"> show you were to drop the other end of your line)</w:t>
      </w:r>
    </w:p>
    <w:p w:rsidR="006F76D5" w:rsidRDefault="006F76D5" w:rsidP="006F76D5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inherit" w:hAnsi="inherit"/>
          <w:noProof/>
          <w:color w:val="2DB2EB"/>
          <w:sz w:val="21"/>
          <w:szCs w:val="21"/>
          <w:bdr w:val="none" w:sz="0" w:space="0" w:color="auto" w:frame="1"/>
        </w:rPr>
        <w:drawing>
          <wp:inline distT="0" distB="0" distL="0" distR="0" wp14:anchorId="5140344E" wp14:editId="272369AE">
            <wp:extent cx="2524125" cy="2724150"/>
            <wp:effectExtent l="0" t="0" r="9525" b="0"/>
            <wp:docPr id="8" name="Picture 8" descr="DraftSight-tutorial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aftSight-tutorial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D5" w:rsidRDefault="006F76D5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Now you can simple use the MIRROR command on what we have to get the right part of this design.</w:t>
      </w:r>
    </w:p>
    <w:p w:rsidR="006F76D5" w:rsidRDefault="006F76D5" w:rsidP="006F76D5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inherit" w:hAnsi="inherit"/>
          <w:noProof/>
          <w:color w:val="2DB2EB"/>
          <w:sz w:val="21"/>
          <w:szCs w:val="21"/>
          <w:bdr w:val="none" w:sz="0" w:space="0" w:color="auto" w:frame="1"/>
        </w:rPr>
        <w:drawing>
          <wp:inline distT="0" distB="0" distL="0" distR="0" wp14:anchorId="149A0DC8" wp14:editId="750F75C3">
            <wp:extent cx="1400175" cy="2895600"/>
            <wp:effectExtent l="0" t="0" r="9525" b="0"/>
            <wp:docPr id="9" name="Picture 9" descr="DraftSight-tutorial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aftSight-tutorial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D5" w:rsidRDefault="006F76D5" w:rsidP="006F76D5">
      <w:pPr>
        <w:pStyle w:val="NormalWeb"/>
        <w:shd w:val="clear" w:color="auto" w:fill="FFFFFF"/>
        <w:spacing w:before="0" w:beforeAutospacing="0" w:after="30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Getting…</w:t>
      </w:r>
    </w:p>
    <w:p w:rsidR="006F76D5" w:rsidRDefault="006F76D5" w:rsidP="006F76D5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inherit" w:hAnsi="inherit"/>
          <w:noProof/>
          <w:color w:val="2DB2EB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6D25BE50" wp14:editId="5C02E24C">
            <wp:extent cx="2524125" cy="2400300"/>
            <wp:effectExtent l="0" t="0" r="9525" b="0"/>
            <wp:docPr id="10" name="Picture 10" descr="DraftSight-tutorial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aftSight-tutorial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D5" w:rsidRDefault="006F76D5" w:rsidP="006F76D5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Fonts w:ascii="Open Sans" w:hAnsi="Open Sans"/>
          <w:color w:val="666666"/>
          <w:sz w:val="21"/>
          <w:szCs w:val="21"/>
        </w:rPr>
        <w:t>This same exercise was tackled on the third day of the</w:t>
      </w:r>
      <w:r>
        <w:rPr>
          <w:rStyle w:val="apple-converted-space"/>
          <w:rFonts w:ascii="Open Sans" w:hAnsi="Open Sans"/>
          <w:color w:val="666666"/>
          <w:sz w:val="21"/>
          <w:szCs w:val="21"/>
        </w:rPr>
        <w:t> </w:t>
      </w:r>
      <w:hyperlink r:id="rId27" w:history="1">
        <w:r>
          <w:rPr>
            <w:rStyle w:val="Hyperlink"/>
            <w:rFonts w:ascii="inherit" w:hAnsi="inherit"/>
            <w:color w:val="2DB2EB"/>
            <w:sz w:val="21"/>
            <w:szCs w:val="21"/>
            <w:u w:val="none"/>
            <w:bdr w:val="none" w:sz="0" w:space="0" w:color="auto" w:frame="1"/>
          </w:rPr>
          <w:t>last series of 2D AutoCAD exercises</w:t>
        </w:r>
      </w:hyperlink>
      <w:proofErr w:type="gramStart"/>
      <w:r>
        <w:rPr>
          <w:rFonts w:ascii="Open Sans" w:hAnsi="Open Sans"/>
          <w:color w:val="666666"/>
          <w:sz w:val="21"/>
          <w:szCs w:val="21"/>
        </w:rPr>
        <w:t>,</w:t>
      </w:r>
      <w:proofErr w:type="gramEnd"/>
      <w:r>
        <w:rPr>
          <w:rFonts w:ascii="Open Sans" w:hAnsi="Open Sans"/>
          <w:color w:val="666666"/>
          <w:sz w:val="21"/>
          <w:szCs w:val="21"/>
        </w:rPr>
        <w:t xml:space="preserve"> you may need to have a look at how we use another approach to model it last time.</w:t>
      </w:r>
    </w:p>
    <w:p w:rsidR="00B71AE4" w:rsidRDefault="00B71AE4"/>
    <w:sectPr w:rsidR="00B71AE4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22E" w:rsidRDefault="0079322E" w:rsidP="0079322E">
      <w:pPr>
        <w:spacing w:after="0" w:line="240" w:lineRule="auto"/>
      </w:pPr>
      <w:r>
        <w:separator/>
      </w:r>
    </w:p>
  </w:endnote>
  <w:endnote w:type="continuationSeparator" w:id="0">
    <w:p w:rsidR="0079322E" w:rsidRDefault="0079322E" w:rsidP="0079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22E" w:rsidRDefault="0079322E" w:rsidP="0079322E">
      <w:pPr>
        <w:spacing w:after="0" w:line="240" w:lineRule="auto"/>
      </w:pPr>
      <w:r>
        <w:separator/>
      </w:r>
    </w:p>
  </w:footnote>
  <w:footnote w:type="continuationSeparator" w:id="0">
    <w:p w:rsidR="0079322E" w:rsidRDefault="0079322E" w:rsidP="0079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6FD7CDFA0674692AA0F4E89051C292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9322E" w:rsidRDefault="0079322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Cad Lesson Ortho</w:t>
        </w:r>
      </w:p>
    </w:sdtContent>
  </w:sdt>
  <w:p w:rsidR="0079322E" w:rsidRDefault="00793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D5"/>
    <w:rsid w:val="006F76D5"/>
    <w:rsid w:val="00715F3B"/>
    <w:rsid w:val="0079322E"/>
    <w:rsid w:val="00A343B1"/>
    <w:rsid w:val="00AC576F"/>
    <w:rsid w:val="00B71AE4"/>
    <w:rsid w:val="00BC75E2"/>
    <w:rsid w:val="00C91FD8"/>
    <w:rsid w:val="00E0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76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76D5"/>
    <w:rPr>
      <w:i/>
      <w:iCs/>
    </w:rPr>
  </w:style>
  <w:style w:type="character" w:customStyle="1" w:styleId="apple-converted-space">
    <w:name w:val="apple-converted-space"/>
    <w:basedOn w:val="DefaultParagraphFont"/>
    <w:rsid w:val="006F76D5"/>
  </w:style>
  <w:style w:type="character" w:styleId="Strong">
    <w:name w:val="Strong"/>
    <w:basedOn w:val="DefaultParagraphFont"/>
    <w:uiPriority w:val="22"/>
    <w:qFormat/>
    <w:rsid w:val="006F76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22E"/>
  </w:style>
  <w:style w:type="paragraph" w:styleId="Footer">
    <w:name w:val="footer"/>
    <w:basedOn w:val="Normal"/>
    <w:link w:val="FooterChar"/>
    <w:uiPriority w:val="99"/>
    <w:unhideWhenUsed/>
    <w:rsid w:val="0079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76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76D5"/>
    <w:rPr>
      <w:i/>
      <w:iCs/>
    </w:rPr>
  </w:style>
  <w:style w:type="character" w:customStyle="1" w:styleId="apple-converted-space">
    <w:name w:val="apple-converted-space"/>
    <w:basedOn w:val="DefaultParagraphFont"/>
    <w:rsid w:val="006F76D5"/>
  </w:style>
  <w:style w:type="character" w:styleId="Strong">
    <w:name w:val="Strong"/>
    <w:basedOn w:val="DefaultParagraphFont"/>
    <w:uiPriority w:val="22"/>
    <w:qFormat/>
    <w:rsid w:val="006F76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22E"/>
  </w:style>
  <w:style w:type="paragraph" w:styleId="Footer">
    <w:name w:val="footer"/>
    <w:basedOn w:val="Normal"/>
    <w:link w:val="FooterChar"/>
    <w:uiPriority w:val="99"/>
    <w:unhideWhenUsed/>
    <w:rsid w:val="0079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mputeraideddesignguide.com/wp-content/uploads/2014/08/DraftSight-tutorial3.png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://computeraideddesignguide.com/wp-content/uploads/2014/08/DraftSight-tutorial7.png" TargetMode="External"/><Relationship Id="rId7" Type="http://schemas.openxmlformats.org/officeDocument/2006/relationships/hyperlink" Target="http://computeraideddesignguide.com/wp-content/uploads/2014/02/autocad-exercises-00.pn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computeraideddesignguide.com/wp-content/uploads/2014/08/DraftSight-tutorial5.png" TargetMode="External"/><Relationship Id="rId25" Type="http://schemas.openxmlformats.org/officeDocument/2006/relationships/hyperlink" Target="http://computeraideddesignguide.com/wp-content/uploads/2014/08/DraftSight-tutorial9.pn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omputeraideddesignguide.com/wp-content/uploads/2014/08/DraftSight-tutorial2.png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://computeraideddesignguide.com/wp-content/uploads/2014/08/DraftSight-tutorial4.png" TargetMode="External"/><Relationship Id="rId23" Type="http://schemas.openxmlformats.org/officeDocument/2006/relationships/hyperlink" Target="http://computeraideddesignguide.com/wp-content/uploads/2014/08/DraftSight-tutorial8.png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://computeraideddesignguide.com/wp-content/uploads/2014/08/DraftSight-tutorial6.pn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omputeraideddesignguide.com/wp-content/uploads/2014/08/DraftSight-tutorial1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://computeraideddesignguide.com/20-days-of-2d-autocad-exercises-3/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FD7CDFA0674692AA0F4E89051C2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DDE08-A53F-4C09-9FE9-57DDC0E4CB87}"/>
      </w:docPartPr>
      <w:docPartBody>
        <w:p w:rsidR="001F6962" w:rsidRDefault="006777BC" w:rsidP="006777BC">
          <w:pPr>
            <w:pStyle w:val="B6FD7CDFA0674692AA0F4E89051C292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BC"/>
    <w:rsid w:val="001F6962"/>
    <w:rsid w:val="0067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FD7CDFA0674692AA0F4E89051C2922">
    <w:name w:val="B6FD7CDFA0674692AA0F4E89051C2922"/>
    <w:rsid w:val="006777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FD7CDFA0674692AA0F4E89051C2922">
    <w:name w:val="B6FD7CDFA0674692AA0F4E89051C2922"/>
    <w:rsid w:val="00677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 Lesson Ortho</vt:lpstr>
    </vt:vector>
  </TitlesOfParts>
  <Company>Fort Bend ISD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 Lesson Ortho</dc:title>
  <dc:creator>Powe,Theresa</dc:creator>
  <cp:lastModifiedBy>Powe,Theresa</cp:lastModifiedBy>
  <cp:revision>3</cp:revision>
  <cp:lastPrinted>2014-11-14T17:14:00Z</cp:lastPrinted>
  <dcterms:created xsi:type="dcterms:W3CDTF">2014-11-17T14:32:00Z</dcterms:created>
  <dcterms:modified xsi:type="dcterms:W3CDTF">2014-11-17T15:26:00Z</dcterms:modified>
</cp:coreProperties>
</file>